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B" w:rsidRPr="005F4EB3" w:rsidRDefault="005F4EB3" w:rsidP="005F4EB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5F4EB3">
        <w:rPr>
          <w:rFonts w:ascii="Times New Roman" w:hAnsi="Times New Roman" w:cs="Times New Roman"/>
          <w:b/>
          <w:sz w:val="40"/>
          <w:szCs w:val="24"/>
        </w:rPr>
        <w:t>BELEDİYE SINIRLARI İÇERİSİNDE YAPILACAK OLAN GEZİLER İÇİN HAZIRLANMASI GEREKEN EVRAKLAR</w:t>
      </w:r>
    </w:p>
    <w:p w:rsidR="005F4EB3" w:rsidRPr="005F4EB3" w:rsidRDefault="005F4EB3" w:rsidP="005F4EB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5F4EB3" w:rsidRPr="005F4EB3" w:rsidRDefault="005F4EB3" w:rsidP="005F4EB3">
      <w:pPr>
        <w:rPr>
          <w:rFonts w:ascii="Times New Roman" w:hAnsi="Times New Roman" w:cs="Times New Roman"/>
          <w:sz w:val="24"/>
          <w:szCs w:val="24"/>
        </w:rPr>
      </w:pPr>
      <w:r w:rsidRPr="005F4EB3">
        <w:rPr>
          <w:rFonts w:ascii="Times New Roman" w:hAnsi="Times New Roman" w:cs="Times New Roman"/>
          <w:sz w:val="24"/>
          <w:szCs w:val="24"/>
        </w:rPr>
        <w:t>1.GEZİ PLANI – ÖĞRETMEN DİLEKÇESİ</w:t>
      </w:r>
    </w:p>
    <w:p w:rsidR="005F4EB3" w:rsidRPr="005F4EB3" w:rsidRDefault="005F4EB3" w:rsidP="005F4EB3">
      <w:pPr>
        <w:rPr>
          <w:rFonts w:ascii="Times New Roman" w:hAnsi="Times New Roman" w:cs="Times New Roman"/>
          <w:sz w:val="24"/>
          <w:szCs w:val="24"/>
        </w:rPr>
      </w:pPr>
      <w:r w:rsidRPr="005F4EB3">
        <w:rPr>
          <w:rFonts w:ascii="Times New Roman" w:hAnsi="Times New Roman" w:cs="Times New Roman"/>
          <w:sz w:val="24"/>
          <w:szCs w:val="24"/>
        </w:rPr>
        <w:t xml:space="preserve">2.İLİŞKİLENDİRİLECEK DERS PLANI </w:t>
      </w:r>
      <w:proofErr w:type="gramStart"/>
      <w:r w:rsidRPr="005F4EB3">
        <w:rPr>
          <w:rFonts w:ascii="Times New Roman" w:hAnsi="Times New Roman" w:cs="Times New Roman"/>
          <w:sz w:val="24"/>
          <w:szCs w:val="24"/>
        </w:rPr>
        <w:t>KAZANIMININ  ONAYLI</w:t>
      </w:r>
      <w:proofErr w:type="gramEnd"/>
      <w:r w:rsidRPr="005F4EB3">
        <w:rPr>
          <w:rFonts w:ascii="Times New Roman" w:hAnsi="Times New Roman" w:cs="Times New Roman"/>
          <w:sz w:val="24"/>
          <w:szCs w:val="24"/>
        </w:rPr>
        <w:t xml:space="preserve"> SAYFASI</w:t>
      </w:r>
    </w:p>
    <w:p w:rsidR="005F4EB3" w:rsidRPr="005F4EB3" w:rsidRDefault="005F4EB3" w:rsidP="005F4EB3">
      <w:pPr>
        <w:rPr>
          <w:rFonts w:ascii="Times New Roman" w:hAnsi="Times New Roman" w:cs="Times New Roman"/>
          <w:sz w:val="24"/>
          <w:szCs w:val="24"/>
        </w:rPr>
      </w:pPr>
      <w:r w:rsidRPr="005F4EB3">
        <w:rPr>
          <w:rFonts w:ascii="Times New Roman" w:hAnsi="Times New Roman" w:cs="Times New Roman"/>
          <w:sz w:val="24"/>
          <w:szCs w:val="24"/>
        </w:rPr>
        <w:t>3.VELİ İZİN VE TAAHHÜTNAME BELGESİ</w:t>
      </w:r>
    </w:p>
    <w:p w:rsidR="005F4EB3" w:rsidRPr="005F4EB3" w:rsidRDefault="005F4EB3" w:rsidP="005F4EB3">
      <w:pPr>
        <w:rPr>
          <w:rFonts w:ascii="Times New Roman" w:hAnsi="Times New Roman" w:cs="Times New Roman"/>
          <w:sz w:val="24"/>
          <w:szCs w:val="24"/>
        </w:rPr>
      </w:pPr>
      <w:r w:rsidRPr="005F4EB3">
        <w:rPr>
          <w:rFonts w:ascii="Times New Roman" w:hAnsi="Times New Roman" w:cs="Times New Roman"/>
          <w:sz w:val="24"/>
          <w:szCs w:val="24"/>
        </w:rPr>
        <w:t>4.T.C. KİMLİK NUMARALARI VE İLETİŞİM BİLGİLERİ BULUNAN ÖĞRENCİ LİSTESİ</w:t>
      </w:r>
    </w:p>
    <w:p w:rsidR="005F4EB3" w:rsidRPr="008436FE" w:rsidRDefault="005F4EB3" w:rsidP="005F4EB3">
      <w:pPr>
        <w:rPr>
          <w:rFonts w:ascii="Times New Roman" w:hAnsi="Times New Roman" w:cs="Times New Roman"/>
          <w:i/>
          <w:sz w:val="24"/>
          <w:szCs w:val="24"/>
        </w:rPr>
      </w:pPr>
      <w:r w:rsidRPr="008436FE">
        <w:rPr>
          <w:rFonts w:ascii="Times New Roman" w:hAnsi="Times New Roman" w:cs="Times New Roman"/>
          <w:i/>
          <w:sz w:val="24"/>
          <w:szCs w:val="24"/>
        </w:rPr>
        <w:t>5.ARAÇ BİLGİLERİ</w:t>
      </w:r>
      <w:r w:rsidR="008436FE">
        <w:rPr>
          <w:rFonts w:ascii="Times New Roman" w:hAnsi="Times New Roman" w:cs="Times New Roman"/>
          <w:i/>
          <w:sz w:val="24"/>
          <w:szCs w:val="24"/>
        </w:rPr>
        <w:t xml:space="preserve"> (okul servisleri hariç)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b/>
          <w:bCs/>
          <w:color w:val="191919"/>
          <w:sz w:val="20"/>
        </w:rPr>
        <w:t>Gezilerle İlgili Dikkat Edilmesi Gereken Konular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1- Büyükşehir belediye sınırları dâhil olmak üzere, il/ilçe belediye sınırları içinde yapılan ders programları kapsamındaki yıllık ders planında yer alan bilimsel inceleme, araştırma, gözlem ve uygulama gezileriyle ilgili onay okul müdürünce verilir. (MADDE 21-g)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2- Okulun bulunduğu il/ilçe sınırları içinde sosyal etkinlik kapsamında yapılacak gezilerle ilgili onay, okul müdürlüğünün önerisi üzerine il/ilçe millî eğitim müdürünce; il sınırları dışına yapılacak gezilerle ilgili onay ise il/ilçe millî eğitim müdürlüğünün önerisi üzerine mülkî amirce verilir. (MADDE 21-ğ)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3-Gezilerde, 40 öğrenciye kadar bir yönetici ve en fazla iki sorumlu öğretmen görevlendirilir.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4-Öğrencilerden alınan ücretin gezi planında ve sözleşmede mutlaka belirtilmesi.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5-Yatılı gezilerde kalınacak yerin, otelin mutlaka gezi planında belirtilmesi. Bir günü aşan ve yatılı kalınması gereken gezilerde kalınacak yere ait rezervasyon belgelerinin eklenmesi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6-Gezide mutlaka bir idareci kafile başkanı olacaktır. (Unvanı belirtilecektir.)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7-Gezilerde 40 öğrenciye kadar bir yönetici ve en fazla 2 sorumlu öğretmen görevlendirilir.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8-Geziler, eğitim öğretimi aksatmayacak şekilde düzenlenir.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9-</w:t>
      </w:r>
      <w:r w:rsidRPr="005F4EB3">
        <w:rPr>
          <w:rFonts w:ascii="Times New Roman" w:eastAsia="Times New Roman" w:hAnsi="Times New Roman" w:cs="Times New Roman"/>
          <w:bCs/>
          <w:color w:val="191919"/>
          <w:sz w:val="20"/>
        </w:rPr>
        <w:t>Sosyal etkinlikler kapsamında yapılacak geziler, dersleri aksatmayacak şekilde hafta sonu tatilleri veya bayram tatili günlerinde düzenlenir.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  <w:t>10-Geziye gidilecek araç ve sürücü belgelerinin asılları okul idareleri tarafından görüldükten sonra tarih konulduktan sonra tasdik edilip imzalanacak. ( MADDE 21 d)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i/>
          <w:color w:val="191919"/>
          <w:sz w:val="20"/>
          <w:szCs w:val="20"/>
        </w:rPr>
        <w:t>11-Araç Uygunluk Tespit Belgesi EK-1 geziye çıkmadan önce geziye katılan yönetici ve öğretmenlerce doldurulacak araç uygun ise geziye çıkılacaktır.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 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 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>NOT:</w:t>
      </w:r>
    </w:p>
    <w:p w:rsidR="005F4EB3" w:rsidRPr="005F4EB3" w:rsidRDefault="005F4EB3" w:rsidP="005F4EB3">
      <w:pPr>
        <w:shd w:val="clear" w:color="auto" w:fill="FEFEFE"/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</w:rPr>
      </w:pP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·         Gezi evrakları geziden en az 7 gün önceden </w:t>
      </w: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okul m</w:t>
      </w: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üdürlüğüne </w:t>
      </w:r>
      <w:r>
        <w:rPr>
          <w:rFonts w:ascii="Times New Roman" w:eastAsia="Times New Roman" w:hAnsi="Times New Roman" w:cs="Times New Roman"/>
          <w:color w:val="191919"/>
          <w:sz w:val="20"/>
          <w:szCs w:val="20"/>
        </w:rPr>
        <w:t>teslim edilecektir</w:t>
      </w:r>
      <w:r w:rsidRPr="005F4EB3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. </w:t>
      </w:r>
    </w:p>
    <w:p w:rsidR="005F4EB3" w:rsidRPr="005F4EB3" w:rsidRDefault="005F4EB3" w:rsidP="005F4EB3">
      <w:pPr>
        <w:rPr>
          <w:rFonts w:ascii="Times New Roman" w:hAnsi="Times New Roman" w:cs="Times New Roman"/>
          <w:sz w:val="24"/>
          <w:szCs w:val="24"/>
        </w:rPr>
      </w:pPr>
    </w:p>
    <w:sectPr w:rsidR="005F4EB3" w:rsidRPr="005F4EB3" w:rsidSect="005F4E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B3"/>
    <w:rsid w:val="005F4EB3"/>
    <w:rsid w:val="008436FE"/>
    <w:rsid w:val="00CA3DDB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4EB3"/>
    <w:rPr>
      <w:b/>
      <w:bCs/>
    </w:rPr>
  </w:style>
  <w:style w:type="paragraph" w:styleId="ListeParagraf">
    <w:name w:val="List Paragraph"/>
    <w:basedOn w:val="Normal"/>
    <w:uiPriority w:val="34"/>
    <w:qFormat/>
    <w:rsid w:val="005F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4EB3"/>
    <w:rPr>
      <w:b/>
      <w:bCs/>
    </w:rPr>
  </w:style>
  <w:style w:type="paragraph" w:styleId="ListeParagraf">
    <w:name w:val="List Paragraph"/>
    <w:basedOn w:val="Normal"/>
    <w:uiPriority w:val="34"/>
    <w:qFormat/>
    <w:rsid w:val="005F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C200-6D43-4A5E-A4F1-55814A1E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SerhatGenc</dc:creator>
  <cp:lastModifiedBy>Casper 6</cp:lastModifiedBy>
  <cp:revision>2</cp:revision>
  <cp:lastPrinted>2017-10-10T07:30:00Z</cp:lastPrinted>
  <dcterms:created xsi:type="dcterms:W3CDTF">2022-05-26T09:50:00Z</dcterms:created>
  <dcterms:modified xsi:type="dcterms:W3CDTF">2022-05-26T09:50:00Z</dcterms:modified>
</cp:coreProperties>
</file>